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91160" r:id="rId5"/>
        </w:objec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СЕЛИЩНА РАДА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  <w:t>САМАРІВСЬКОГО РАЙОНУ ДНІПРОПЕТРОВСЬКОЇ ОБЛАСТІ</w: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 КОМІТЕТ</w: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РІШЕННЯ                                   </w:t>
      </w:r>
      <w:r>
        <w:rPr>
          <w:rFonts w:ascii="Times New Roman" w:eastAsia="Times New Roman" w:hAnsi="Times New Roman" w:cs="Times New Roman"/>
          <w:i/>
          <w:sz w:val="27"/>
          <w:szCs w:val="27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</w:t>
      </w:r>
    </w:p>
    <w:p w:rsidR="00AB5941" w:rsidRDefault="00AB5941" w:rsidP="00AB594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7"/>
          <w:szCs w:val="27"/>
          <w:lang w:val="uk-UA" w:eastAsia="ru-RU"/>
        </w:rPr>
      </w:pPr>
    </w:p>
    <w:p w:rsidR="00AB5941" w:rsidRDefault="00AB5941" w:rsidP="00AB59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AB5941" w:rsidRDefault="00AB5941" w:rsidP="00AB59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 16 грудня 2024 року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селище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Магдалинівка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</w:t>
      </w:r>
      <w:r w:rsidR="00C826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№ 1667</w: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uk-UA" w:eastAsia="ru-RU"/>
        </w:rPr>
      </w:pPr>
    </w:p>
    <w:p w:rsidR="00AB5941" w:rsidRDefault="00AB5941" w:rsidP="00AB59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37042F" w:rsidRDefault="00AB5941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Про схвалення проекту рішення селищної ради</w:t>
      </w:r>
    </w:p>
    <w:p w:rsidR="0037042F" w:rsidRDefault="00AB5941" w:rsidP="00C826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bookmarkStart w:id="0" w:name="_Hlk184844518"/>
      <w:r w:rsidR="0037042F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«</w:t>
      </w:r>
      <w:r w:rsidR="003704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bookmarkEnd w:id="0"/>
      <w:r w:rsidR="00C82603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затвердження Програми земельних відносин</w:t>
      </w:r>
    </w:p>
    <w:p w:rsidR="00C82603" w:rsidRDefault="00C82603" w:rsidP="00C826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Магдалинівської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C82603" w:rsidRDefault="00C82603" w:rsidP="00C8260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2025-2026 роки»</w:t>
      </w:r>
    </w:p>
    <w:p w:rsidR="00AB5941" w:rsidRDefault="00AB5941" w:rsidP="00AB594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AB5941" w:rsidRDefault="00AB5941" w:rsidP="00AB59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  <w:t xml:space="preserve"> </w:t>
      </w:r>
    </w:p>
    <w:p w:rsidR="00AB5941" w:rsidRDefault="00AB5941" w:rsidP="00AB594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селищної ради </w:t>
      </w:r>
    </w:p>
    <w:p w:rsidR="00AB5941" w:rsidRDefault="00AB5941" w:rsidP="00AB5941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ВИРІШИВ:</w:t>
      </w:r>
    </w:p>
    <w:p w:rsidR="00AB5941" w:rsidRPr="0037042F" w:rsidRDefault="00AB5941" w:rsidP="00AB5941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val="uk-UA" w:eastAsia="ru-RU"/>
        </w:rPr>
      </w:pPr>
    </w:p>
    <w:p w:rsidR="00AB5941" w:rsidRPr="0037042F" w:rsidRDefault="00AB5941" w:rsidP="0037042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Схвалити проект рішення селищної ради </w:t>
      </w:r>
      <w:r w:rsidR="00C826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37042F"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C826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Програми земельних відносин на території </w:t>
      </w:r>
      <w:proofErr w:type="spellStart"/>
      <w:r w:rsidR="00C826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Магдалинівської</w:t>
      </w:r>
      <w:proofErr w:type="spellEnd"/>
      <w:r w:rsidR="00C826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на 2025-2026 роки»</w:t>
      </w:r>
      <w:bookmarkStart w:id="1" w:name="_GoBack"/>
      <w:bookmarkEnd w:id="1"/>
      <w:r w:rsidR="0037042F"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направити на розгляд і затвердження сесії селищної ради (додається).</w:t>
      </w:r>
    </w:p>
    <w:p w:rsidR="00AB5941" w:rsidRDefault="00AB5941" w:rsidP="00AB59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AB5941" w:rsidRDefault="00AB5941" w:rsidP="00AB5941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spacing w:after="0" w:line="240" w:lineRule="auto"/>
        <w:rPr>
          <w:rFonts w:ascii="Bookman Old Style" w:eastAsia="Times New Roman" w:hAnsi="Bookman Old Style" w:cs="Times New Roman"/>
          <w:sz w:val="26"/>
          <w:szCs w:val="26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селищний голова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Володимир ДРОБІТЬКО</w:t>
      </w:r>
    </w:p>
    <w:p w:rsidR="00AB5941" w:rsidRDefault="00AB5941" w:rsidP="00AB5941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E3AD2" w:rsidRDefault="00C82603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9A"/>
    <w:rsid w:val="0037042F"/>
    <w:rsid w:val="00572C6A"/>
    <w:rsid w:val="00A1409A"/>
    <w:rsid w:val="00A54D82"/>
    <w:rsid w:val="00AB5941"/>
    <w:rsid w:val="00C82603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65E4"/>
  <w15:chartTrackingRefBased/>
  <w15:docId w15:val="{68905F68-90A2-4C78-9FCE-278A53DB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4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2024-12-19T09:05:00Z</cp:lastPrinted>
  <dcterms:created xsi:type="dcterms:W3CDTF">2024-12-19T08:50:00Z</dcterms:created>
  <dcterms:modified xsi:type="dcterms:W3CDTF">2024-12-20T07:13:00Z</dcterms:modified>
</cp:coreProperties>
</file>